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634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档案馆教职员工请假条</w:t>
      </w:r>
    </w:p>
    <w:tbl>
      <w:tblPr>
        <w:tblStyle w:val="2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13"/>
        <w:gridCol w:w="1732"/>
        <w:gridCol w:w="113"/>
        <w:gridCol w:w="975"/>
        <w:gridCol w:w="1327"/>
        <w:gridCol w:w="113"/>
        <w:gridCol w:w="121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填写时间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1.请假类别：□公假  □事假  □病假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2.请假事由：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请假时间：自    月    日    时    分至     月    日    时     分   </w:t>
            </w:r>
          </w:p>
          <w:p>
            <w:pPr>
              <w:widowControl/>
              <w:ind w:firstLine="1320" w:firstLineChars="6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共计     天   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审核意见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部门负责人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馆领导</w:t>
            </w:r>
          </w:p>
        </w:tc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备注:1.时间格式为24小时制；2.请假条交综合办备案。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012B5"/>
    <w:multiLevelType w:val="singleLevel"/>
    <w:tmpl w:val="717012B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6F03"/>
    <w:rsid w:val="284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2021-11-02T02:43:00Z</dcterms:created>
  <dc:creator>马洪勋</dc:creator>
  <cp:lastModifiedBy>马洪勋</cp:lastModifiedBy>
  <dcterms:modified xsi:type="dcterms:W3CDTF">2021-11-02T02:43:35Z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DF236DC207DC4A90945DC3C3B3C40CD6</vt:lpwstr>
  </property>
</Properties>
</file>